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0C8" w:rsidRPr="00D961F1" w:rsidRDefault="000E50C8" w:rsidP="00396E65">
      <w:pPr>
        <w:shd w:val="clear" w:color="auto" w:fill="FFFFFF"/>
        <w:spacing w:after="0" w:line="360" w:lineRule="auto"/>
        <w:jc w:val="center"/>
        <w:rPr>
          <w:rFonts w:hAnsi="PMingLiU" w:cs="Segoe UI"/>
          <w:b/>
          <w:bCs/>
          <w:color w:val="0F1115"/>
          <w:kern w:val="0"/>
          <w:sz w:val="24"/>
          <w:szCs w:val="24"/>
          <w:lang w:eastAsia="zh-TW"/>
        </w:rPr>
      </w:pPr>
      <w:r w:rsidRPr="00D961F1">
        <w:rPr>
          <w:rFonts w:hAnsi="PMingLiU" w:cs="Segoe UI" w:hint="eastAsia"/>
          <w:b/>
          <w:bCs/>
          <w:color w:val="0F1115"/>
          <w:kern w:val="0"/>
          <w:sz w:val="24"/>
          <w:szCs w:val="24"/>
          <w:lang w:eastAsia="zh-TW"/>
        </w:rPr>
        <w:t>物業管理業監管局「持續專業發展計劃」</w:t>
      </w:r>
    </w:p>
    <w:p w:rsidR="000E50C8" w:rsidRPr="00D961F1" w:rsidRDefault="000E50C8" w:rsidP="00396E65">
      <w:pPr>
        <w:shd w:val="clear" w:color="auto" w:fill="FFFFFF"/>
        <w:spacing w:after="0" w:line="360" w:lineRule="auto"/>
        <w:jc w:val="center"/>
        <w:rPr>
          <w:rFonts w:hAnsi="PMingLiU" w:cs="Segoe UI"/>
          <w:b/>
          <w:bCs/>
          <w:color w:val="0F1115"/>
          <w:kern w:val="0"/>
          <w:sz w:val="24"/>
          <w:szCs w:val="24"/>
          <w:lang w:eastAsia="zh-TW"/>
        </w:rPr>
      </w:pPr>
      <w:r w:rsidRPr="00D961F1">
        <w:rPr>
          <w:rFonts w:hAnsi="PMingLiU" w:cs="Segoe UI" w:hint="eastAsia"/>
          <w:b/>
          <w:bCs/>
          <w:color w:val="0F1115"/>
          <w:kern w:val="0"/>
          <w:sz w:val="24"/>
          <w:szCs w:val="24"/>
          <w:lang w:eastAsia="zh-TW"/>
        </w:rPr>
        <w:t>認可活動／課程</w:t>
      </w:r>
    </w:p>
    <w:p w:rsidR="00847791" w:rsidRPr="00D961F1" w:rsidRDefault="000E50C8" w:rsidP="00396E65">
      <w:pPr>
        <w:shd w:val="clear" w:color="auto" w:fill="FFFFFF"/>
        <w:spacing w:after="0" w:line="360" w:lineRule="auto"/>
        <w:jc w:val="center"/>
        <w:rPr>
          <w:rFonts w:hAnsi="PMingLiU" w:cs="Segoe UI"/>
          <w:b/>
          <w:bCs/>
          <w:color w:val="0F1115"/>
          <w:kern w:val="0"/>
          <w:sz w:val="24"/>
          <w:szCs w:val="24"/>
          <w:lang w:eastAsia="zh-TW"/>
        </w:rPr>
      </w:pPr>
      <w:r w:rsidRPr="00D961F1">
        <w:rPr>
          <w:rFonts w:hAnsi="PMingLiU" w:cs="Segoe UI" w:hint="eastAsia"/>
          <w:b/>
          <w:bCs/>
          <w:color w:val="0F1115"/>
          <w:kern w:val="0"/>
          <w:sz w:val="24"/>
          <w:szCs w:val="24"/>
          <w:lang w:eastAsia="zh-TW"/>
        </w:rPr>
        <w:t>問卷調查總結報告範本</w:t>
      </w:r>
    </w:p>
    <w:p w:rsidR="00847791" w:rsidRPr="00D961F1" w:rsidRDefault="00847791" w:rsidP="00847791">
      <w:pPr>
        <w:shd w:val="clear" w:color="auto" w:fill="FFFFFF"/>
        <w:spacing w:before="240" w:after="240" w:line="240" w:lineRule="auto"/>
        <w:rPr>
          <w:rFonts w:hAnsi="PMingLiU" w:cs="Segoe UI"/>
          <w:b/>
          <w:color w:val="0F1115"/>
          <w:kern w:val="0"/>
          <w:sz w:val="24"/>
          <w:szCs w:val="24"/>
          <w:u w:val="single"/>
          <w:lang w:eastAsia="zh-TW"/>
        </w:rPr>
      </w:pPr>
      <w:r w:rsidRPr="00D961F1">
        <w:rPr>
          <w:rFonts w:hAnsi="PMingLiU" w:cs="Segoe UI" w:hint="eastAsia"/>
          <w:b/>
          <w:color w:val="0F1115"/>
          <w:kern w:val="0"/>
          <w:sz w:val="24"/>
          <w:szCs w:val="24"/>
          <w:u w:val="single"/>
          <w:lang w:eastAsia="zh-TW"/>
        </w:rPr>
        <w:t>第一部分</w:t>
      </w:r>
      <w:r w:rsidR="00396E65" w:rsidRPr="00D961F1">
        <w:rPr>
          <w:rFonts w:hAnsi="PMingLiU" w:cs="Segoe UI" w:hint="eastAsia"/>
          <w:b/>
          <w:color w:val="0F1115"/>
          <w:kern w:val="0"/>
          <w:sz w:val="24"/>
          <w:szCs w:val="24"/>
          <w:u w:val="single"/>
          <w:lang w:eastAsia="zh-TW"/>
        </w:rPr>
        <w:t>：</w:t>
      </w:r>
      <w:r w:rsidRPr="00D961F1">
        <w:rPr>
          <w:rFonts w:hAnsi="PMingLiU" w:cs="Segoe UI" w:hint="eastAsia"/>
          <w:b/>
          <w:color w:val="0F1115"/>
          <w:kern w:val="0"/>
          <w:sz w:val="24"/>
          <w:szCs w:val="24"/>
          <w:u w:val="single"/>
          <w:lang w:eastAsia="zh-TW"/>
        </w:rPr>
        <w:t>活動／課程資料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405"/>
        <w:gridCol w:w="7938"/>
      </w:tblGrid>
      <w:tr w:rsidR="00396E65" w:rsidRPr="00D961F1" w:rsidTr="00D961F1">
        <w:trPr>
          <w:trHeight w:val="349"/>
        </w:trPr>
        <w:tc>
          <w:tcPr>
            <w:tcW w:w="2405" w:type="dxa"/>
            <w:shd w:val="clear" w:color="auto" w:fill="auto"/>
            <w:vAlign w:val="center"/>
          </w:tcPr>
          <w:p w:rsidR="00396E65" w:rsidRPr="00D961F1" w:rsidRDefault="00396E65" w:rsidP="00143B4A">
            <w:pPr>
              <w:jc w:val="both"/>
              <w:rPr>
                <w:rFonts w:hAnsi="PMingLiU" w:cs="Segoe UI"/>
                <w:kern w:val="0"/>
                <w:sz w:val="24"/>
                <w:szCs w:val="24"/>
              </w:rPr>
            </w:pPr>
            <w:r w:rsidRPr="00D961F1">
              <w:rPr>
                <w:rFonts w:hAnsi="PMingLiU" w:cs="Segoe UI" w:hint="eastAsia"/>
                <w:kern w:val="0"/>
                <w:sz w:val="24"/>
                <w:szCs w:val="24"/>
              </w:rPr>
              <w:t>機構名稱：</w:t>
            </w:r>
          </w:p>
        </w:tc>
        <w:tc>
          <w:tcPr>
            <w:tcW w:w="7938" w:type="dxa"/>
            <w:shd w:val="clear" w:color="auto" w:fill="auto"/>
          </w:tcPr>
          <w:p w:rsidR="00396E65" w:rsidRPr="00D961F1" w:rsidRDefault="00396E65" w:rsidP="00396E65">
            <w:pPr>
              <w:spacing w:before="240" w:after="240"/>
              <w:rPr>
                <w:rFonts w:hAnsi="PMingLiU" w:cs="Segoe UI" w:hint="eastAsia"/>
                <w:b/>
                <w:color w:val="0F1115"/>
                <w:kern w:val="0"/>
                <w:sz w:val="24"/>
                <w:szCs w:val="24"/>
                <w:u w:val="single"/>
                <w:lang w:eastAsia="zh-TW"/>
              </w:rPr>
            </w:pPr>
          </w:p>
        </w:tc>
      </w:tr>
      <w:tr w:rsidR="00396E65" w:rsidRPr="00D961F1" w:rsidTr="00D961F1">
        <w:trPr>
          <w:trHeight w:val="389"/>
        </w:trPr>
        <w:tc>
          <w:tcPr>
            <w:tcW w:w="2405" w:type="dxa"/>
            <w:shd w:val="clear" w:color="auto" w:fill="auto"/>
            <w:vAlign w:val="center"/>
          </w:tcPr>
          <w:p w:rsidR="00396E65" w:rsidRPr="00D961F1" w:rsidRDefault="00396E65" w:rsidP="00143B4A">
            <w:pPr>
              <w:jc w:val="both"/>
              <w:rPr>
                <w:rFonts w:hAnsi="PMingLiU" w:cs="Segoe UI"/>
                <w:kern w:val="0"/>
                <w:sz w:val="24"/>
                <w:szCs w:val="24"/>
              </w:rPr>
            </w:pPr>
            <w:r w:rsidRPr="00D961F1">
              <w:rPr>
                <w:rFonts w:hAnsi="PMingLiU" w:cs="Segoe UI" w:hint="eastAsia"/>
                <w:kern w:val="0"/>
                <w:sz w:val="24"/>
                <w:szCs w:val="24"/>
              </w:rPr>
              <w:t>活動／課程名稱 ：</w:t>
            </w:r>
          </w:p>
        </w:tc>
        <w:tc>
          <w:tcPr>
            <w:tcW w:w="7938" w:type="dxa"/>
            <w:shd w:val="clear" w:color="auto" w:fill="auto"/>
          </w:tcPr>
          <w:p w:rsidR="00396E65" w:rsidRPr="00D961F1" w:rsidRDefault="00396E65" w:rsidP="00396E65">
            <w:pPr>
              <w:spacing w:before="240" w:after="240"/>
              <w:rPr>
                <w:rFonts w:hAnsi="PMingLiU" w:cs="Segoe UI" w:hint="eastAsia"/>
                <w:b/>
                <w:color w:val="0F1115"/>
                <w:kern w:val="0"/>
                <w:sz w:val="24"/>
                <w:szCs w:val="24"/>
                <w:u w:val="single"/>
                <w:lang w:eastAsia="zh-TW"/>
              </w:rPr>
            </w:pPr>
          </w:p>
        </w:tc>
      </w:tr>
      <w:tr w:rsidR="00396E65" w:rsidRPr="00D961F1" w:rsidTr="00D961F1">
        <w:trPr>
          <w:trHeight w:val="585"/>
        </w:trPr>
        <w:tc>
          <w:tcPr>
            <w:tcW w:w="2405" w:type="dxa"/>
            <w:shd w:val="clear" w:color="auto" w:fill="auto"/>
            <w:vAlign w:val="center"/>
          </w:tcPr>
          <w:p w:rsidR="00396E65" w:rsidRPr="00D961F1" w:rsidRDefault="00396E65" w:rsidP="00143B4A">
            <w:pPr>
              <w:jc w:val="both"/>
              <w:rPr>
                <w:rFonts w:hAnsi="PMingLiU" w:cs="Segoe UI"/>
                <w:kern w:val="0"/>
                <w:sz w:val="24"/>
                <w:szCs w:val="24"/>
              </w:rPr>
            </w:pPr>
            <w:r w:rsidRPr="00D961F1">
              <w:rPr>
                <w:rFonts w:hAnsi="PMingLiU" w:cs="Segoe UI" w:hint="eastAsia"/>
                <w:kern w:val="0"/>
                <w:sz w:val="24"/>
                <w:szCs w:val="24"/>
              </w:rPr>
              <w:t>舉行日期：</w:t>
            </w:r>
          </w:p>
        </w:tc>
        <w:tc>
          <w:tcPr>
            <w:tcW w:w="7938" w:type="dxa"/>
            <w:shd w:val="clear" w:color="auto" w:fill="auto"/>
          </w:tcPr>
          <w:p w:rsidR="00396E65" w:rsidRPr="00D961F1" w:rsidRDefault="00396E65" w:rsidP="00396E65">
            <w:pPr>
              <w:spacing w:before="240" w:after="240"/>
              <w:rPr>
                <w:rFonts w:hAnsi="PMingLiU" w:cs="Segoe UI" w:hint="eastAsia"/>
                <w:b/>
                <w:color w:val="0F1115"/>
                <w:kern w:val="0"/>
                <w:sz w:val="24"/>
                <w:szCs w:val="24"/>
                <w:u w:val="single"/>
                <w:lang w:eastAsia="zh-TW"/>
              </w:rPr>
            </w:pPr>
          </w:p>
        </w:tc>
      </w:tr>
      <w:tr w:rsidR="00396E65" w:rsidRPr="00D961F1" w:rsidTr="00D961F1">
        <w:trPr>
          <w:trHeight w:val="199"/>
        </w:trPr>
        <w:tc>
          <w:tcPr>
            <w:tcW w:w="2405" w:type="dxa"/>
            <w:shd w:val="clear" w:color="auto" w:fill="auto"/>
            <w:vAlign w:val="center"/>
          </w:tcPr>
          <w:p w:rsidR="00396E65" w:rsidRPr="00D961F1" w:rsidRDefault="00396E65" w:rsidP="00143B4A">
            <w:pPr>
              <w:jc w:val="both"/>
              <w:rPr>
                <w:rFonts w:hAnsi="PMingLiU" w:cs="Segoe UI"/>
                <w:kern w:val="0"/>
                <w:sz w:val="24"/>
                <w:szCs w:val="24"/>
              </w:rPr>
            </w:pPr>
            <w:r w:rsidRPr="00D961F1">
              <w:rPr>
                <w:rFonts w:hAnsi="PMingLiU" w:cs="Segoe UI" w:hint="eastAsia"/>
                <w:kern w:val="0"/>
                <w:sz w:val="24"/>
                <w:szCs w:val="24"/>
              </w:rPr>
              <w:t>報告提交日期：</w:t>
            </w:r>
          </w:p>
        </w:tc>
        <w:tc>
          <w:tcPr>
            <w:tcW w:w="7938" w:type="dxa"/>
            <w:shd w:val="clear" w:color="auto" w:fill="auto"/>
          </w:tcPr>
          <w:p w:rsidR="00396E65" w:rsidRPr="00D961F1" w:rsidRDefault="00396E65" w:rsidP="00396E65">
            <w:pPr>
              <w:spacing w:before="240" w:after="240"/>
              <w:rPr>
                <w:rFonts w:hAnsi="PMingLiU" w:cs="Segoe UI" w:hint="eastAsia"/>
                <w:b/>
                <w:color w:val="0F1115"/>
                <w:kern w:val="0"/>
                <w:sz w:val="24"/>
                <w:szCs w:val="24"/>
                <w:u w:val="single"/>
                <w:lang w:eastAsia="zh-TW"/>
              </w:rPr>
            </w:pPr>
          </w:p>
        </w:tc>
      </w:tr>
      <w:tr w:rsidR="00396E65" w:rsidRPr="00D961F1" w:rsidTr="00D961F1">
        <w:tc>
          <w:tcPr>
            <w:tcW w:w="2405" w:type="dxa"/>
            <w:shd w:val="clear" w:color="auto" w:fill="auto"/>
            <w:vAlign w:val="center"/>
          </w:tcPr>
          <w:p w:rsidR="00396E65" w:rsidRPr="00D961F1" w:rsidRDefault="00396E65" w:rsidP="00143B4A">
            <w:pPr>
              <w:jc w:val="both"/>
              <w:rPr>
                <w:rFonts w:hAnsi="PMingLiU" w:cs="Segoe UI"/>
                <w:kern w:val="0"/>
                <w:sz w:val="24"/>
                <w:szCs w:val="24"/>
              </w:rPr>
            </w:pPr>
            <w:r w:rsidRPr="00D961F1">
              <w:rPr>
                <w:rFonts w:hAnsi="PMingLiU" w:cs="Segoe UI" w:hint="eastAsia"/>
                <w:kern w:val="0"/>
                <w:sz w:val="24"/>
                <w:szCs w:val="24"/>
              </w:rPr>
              <w:t>參與人數：</w:t>
            </w:r>
          </w:p>
        </w:tc>
        <w:tc>
          <w:tcPr>
            <w:tcW w:w="7938" w:type="dxa"/>
            <w:shd w:val="clear" w:color="auto" w:fill="auto"/>
          </w:tcPr>
          <w:p w:rsidR="00396E65" w:rsidRPr="00D961F1" w:rsidRDefault="00396E65" w:rsidP="00396E65">
            <w:pPr>
              <w:spacing w:before="240" w:after="240"/>
              <w:rPr>
                <w:rFonts w:hAnsi="PMingLiU" w:cs="Segoe UI" w:hint="eastAsia"/>
                <w:b/>
                <w:color w:val="0F1115"/>
                <w:kern w:val="0"/>
                <w:sz w:val="24"/>
                <w:szCs w:val="24"/>
                <w:u w:val="single"/>
                <w:lang w:eastAsia="zh-TW"/>
              </w:rPr>
            </w:pPr>
          </w:p>
        </w:tc>
      </w:tr>
      <w:tr w:rsidR="00396E65" w:rsidRPr="00D961F1" w:rsidTr="00D961F1">
        <w:tc>
          <w:tcPr>
            <w:tcW w:w="2405" w:type="dxa"/>
            <w:shd w:val="clear" w:color="auto" w:fill="auto"/>
            <w:vAlign w:val="center"/>
          </w:tcPr>
          <w:p w:rsidR="00396E65" w:rsidRPr="00D961F1" w:rsidRDefault="00396E65" w:rsidP="00143B4A">
            <w:pPr>
              <w:jc w:val="both"/>
              <w:rPr>
                <w:rFonts w:hAnsi="PMingLiU" w:cs="Segoe UI"/>
                <w:kern w:val="0"/>
                <w:sz w:val="24"/>
                <w:szCs w:val="24"/>
              </w:rPr>
            </w:pPr>
            <w:r w:rsidRPr="00D961F1">
              <w:rPr>
                <w:rFonts w:hAnsi="PMingLiU" w:cs="Segoe UI" w:hint="eastAsia"/>
                <w:kern w:val="0"/>
                <w:sz w:val="24"/>
                <w:szCs w:val="24"/>
              </w:rPr>
              <w:t>問卷回覆數量：</w:t>
            </w:r>
          </w:p>
        </w:tc>
        <w:tc>
          <w:tcPr>
            <w:tcW w:w="7938" w:type="dxa"/>
            <w:shd w:val="clear" w:color="auto" w:fill="auto"/>
          </w:tcPr>
          <w:p w:rsidR="00396E65" w:rsidRPr="00D961F1" w:rsidRDefault="00396E65" w:rsidP="00396E65">
            <w:pPr>
              <w:spacing w:before="240" w:after="240"/>
              <w:rPr>
                <w:rFonts w:hAnsi="PMingLiU" w:cs="Segoe UI" w:hint="eastAsia"/>
                <w:b/>
                <w:color w:val="0F1115"/>
                <w:kern w:val="0"/>
                <w:sz w:val="24"/>
                <w:szCs w:val="24"/>
                <w:u w:val="single"/>
                <w:lang w:eastAsia="zh-TW"/>
              </w:rPr>
            </w:pPr>
          </w:p>
        </w:tc>
      </w:tr>
    </w:tbl>
    <w:p w:rsidR="005D420C" w:rsidRPr="00D961F1" w:rsidRDefault="005D420C">
      <w:pPr>
        <w:rPr>
          <w:rFonts w:hAnsi="PMingLiU" w:cs="Segoe UI" w:hint="eastAsia"/>
          <w:b/>
          <w:bCs/>
          <w:color w:val="0F1115"/>
          <w:kern w:val="0"/>
          <w:sz w:val="24"/>
          <w:szCs w:val="24"/>
          <w:lang w:eastAsia="zh-TW"/>
        </w:rPr>
      </w:pPr>
    </w:p>
    <w:p w:rsidR="00743B55" w:rsidRPr="00D961F1" w:rsidRDefault="00743B55" w:rsidP="005D420C">
      <w:pPr>
        <w:spacing w:line="240" w:lineRule="auto"/>
        <w:rPr>
          <w:rFonts w:hAnsi="PMingLiU" w:cs="Segoe UI"/>
          <w:b/>
          <w:bCs/>
          <w:color w:val="0F1115"/>
          <w:kern w:val="0"/>
          <w:sz w:val="24"/>
          <w:szCs w:val="24"/>
          <w:u w:val="single"/>
          <w:lang w:eastAsia="zh-TW"/>
        </w:rPr>
      </w:pPr>
      <w:r w:rsidRPr="00D961F1">
        <w:rPr>
          <w:rFonts w:hAnsi="PMingLiU" w:cs="Segoe UI"/>
          <w:b/>
          <w:bCs/>
          <w:color w:val="0F1115"/>
          <w:kern w:val="0"/>
          <w:sz w:val="24"/>
          <w:szCs w:val="24"/>
          <w:u w:val="single"/>
          <w:lang w:eastAsia="zh-TW"/>
        </w:rPr>
        <w:t>第二部分：</w:t>
      </w:r>
      <w:r w:rsidR="000E50C8" w:rsidRPr="00D961F1">
        <w:rPr>
          <w:rFonts w:hAnsi="PMingLiU" w:cs="Segoe UI" w:hint="eastAsia"/>
          <w:b/>
          <w:bCs/>
          <w:color w:val="0F1115"/>
          <w:kern w:val="0"/>
          <w:sz w:val="24"/>
          <w:szCs w:val="24"/>
          <w:u w:val="single"/>
          <w:lang w:eastAsia="zh-TW"/>
        </w:rPr>
        <w:t>參加者對活動／課程的評分</w:t>
      </w:r>
    </w:p>
    <w:p w:rsidR="00743B55" w:rsidRPr="00D961F1" w:rsidRDefault="00743B55" w:rsidP="00847791">
      <w:pPr>
        <w:shd w:val="clear" w:color="auto" w:fill="FFFFFF"/>
        <w:spacing w:before="240" w:after="240" w:line="240" w:lineRule="auto"/>
        <w:rPr>
          <w:rFonts w:hAnsi="PMingLiU" w:cs="Segoe UI"/>
          <w:color w:val="0F1115"/>
          <w:kern w:val="0"/>
          <w:sz w:val="24"/>
          <w:szCs w:val="24"/>
          <w:lang w:eastAsia="zh-TW"/>
        </w:rPr>
      </w:pPr>
      <w:r w:rsidRPr="00D961F1">
        <w:rPr>
          <w:rFonts w:hAnsi="PMingLiU" w:cs="Segoe UI"/>
          <w:color w:val="0F1115"/>
          <w:kern w:val="0"/>
          <w:sz w:val="24"/>
          <w:szCs w:val="24"/>
          <w:lang w:eastAsia="zh-TW"/>
        </w:rPr>
        <w:t>請填寫</w:t>
      </w:r>
      <w:r w:rsidR="00143B4A" w:rsidRPr="00D961F1">
        <w:rPr>
          <w:rFonts w:hAnsi="PMingLiU" w:cs="Segoe UI" w:hint="eastAsia"/>
          <w:color w:val="0F1115"/>
          <w:kern w:val="0"/>
          <w:sz w:val="24"/>
          <w:szCs w:val="24"/>
          <w:lang w:eastAsia="zh-TW"/>
        </w:rPr>
        <w:t>揀選相關選項</w:t>
      </w:r>
      <w:r w:rsidR="00143B4A" w:rsidRPr="00D961F1">
        <w:rPr>
          <w:rFonts w:hAnsi="PMingLiU" w:cs="Segoe UI" w:hint="eastAsia"/>
          <w:color w:val="0F1115"/>
          <w:kern w:val="0"/>
          <w:sz w:val="24"/>
          <w:szCs w:val="24"/>
          <w:lang w:eastAsia="zh-TW"/>
        </w:rPr>
        <w:t>的</w:t>
      </w:r>
      <w:r w:rsidR="00143B4A" w:rsidRPr="00D961F1">
        <w:rPr>
          <w:rFonts w:hAnsi="PMingLiU" w:cs="Segoe UI" w:hint="eastAsia"/>
          <w:color w:val="0F1115"/>
          <w:kern w:val="0"/>
          <w:sz w:val="24"/>
          <w:szCs w:val="24"/>
          <w:lang w:eastAsia="zh-TW"/>
        </w:rPr>
        <w:t>人數</w:t>
      </w:r>
      <w:r w:rsidRPr="00D961F1">
        <w:rPr>
          <w:rFonts w:hAnsi="PMingLiU" w:cs="Segoe UI"/>
          <w:color w:val="0F1115"/>
          <w:kern w:val="0"/>
          <w:sz w:val="24"/>
          <w:szCs w:val="24"/>
          <w:lang w:eastAsia="zh-TW"/>
        </w:rPr>
        <w:t>。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1"/>
        <w:gridCol w:w="1223"/>
        <w:gridCol w:w="1224"/>
        <w:gridCol w:w="1224"/>
        <w:gridCol w:w="1223"/>
        <w:gridCol w:w="1224"/>
        <w:gridCol w:w="1224"/>
      </w:tblGrid>
      <w:tr w:rsidR="00D961F1" w:rsidRPr="00D961F1" w:rsidTr="00D961F1">
        <w:trPr>
          <w:tblHeader/>
        </w:trPr>
        <w:tc>
          <w:tcPr>
            <w:tcW w:w="30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jc w:val="center"/>
              <w:rPr>
                <w:rFonts w:eastAsiaTheme="minorEastAsia" w:hAnsi="PMingLiU" w:cs="Segoe UI"/>
                <w:kern w:val="0"/>
                <w:sz w:val="24"/>
                <w:szCs w:val="24"/>
              </w:rPr>
            </w:pPr>
            <w:r w:rsidRPr="00D961F1">
              <w:rPr>
                <w:rFonts w:hAnsi="PMingLiU" w:cs="Segoe UI"/>
                <w:kern w:val="0"/>
                <w:sz w:val="24"/>
                <w:szCs w:val="24"/>
              </w:rPr>
              <w:t>題</w:t>
            </w:r>
            <w:r w:rsidRPr="00D961F1">
              <w:rPr>
                <w:rFonts w:hAnsi="PMingLiU" w:cs="Segoe UI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122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jc w:val="center"/>
              <w:rPr>
                <w:rFonts w:hAnsi="PMingLiU" w:cs="Segoe UI"/>
                <w:kern w:val="0"/>
                <w:sz w:val="24"/>
                <w:szCs w:val="24"/>
              </w:rPr>
            </w:pPr>
            <w:r w:rsidRPr="00D961F1">
              <w:rPr>
                <w:rFonts w:hAnsi="PMingLiU" w:cs="Segoe UI"/>
                <w:kern w:val="0"/>
                <w:sz w:val="24"/>
                <w:szCs w:val="24"/>
              </w:rPr>
              <w:t>非常</w:t>
            </w:r>
            <w:r w:rsidRPr="00D961F1">
              <w:rPr>
                <w:rFonts w:hAnsi="PMingLiU" w:cs="Segoe UI"/>
                <w:kern w:val="0"/>
                <w:sz w:val="24"/>
                <w:szCs w:val="24"/>
              </w:rPr>
              <w:t>不滿意 (1)</w:t>
            </w:r>
          </w:p>
        </w:tc>
        <w:tc>
          <w:tcPr>
            <w:tcW w:w="122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jc w:val="center"/>
              <w:rPr>
                <w:rFonts w:hAnsi="PMingLiU" w:cs="Segoe UI"/>
                <w:kern w:val="0"/>
                <w:sz w:val="24"/>
                <w:szCs w:val="24"/>
              </w:rPr>
            </w:pPr>
            <w:r w:rsidRPr="00D961F1">
              <w:rPr>
                <w:rFonts w:hAnsi="PMingLiU" w:cs="Segoe UI"/>
                <w:kern w:val="0"/>
                <w:sz w:val="24"/>
                <w:szCs w:val="24"/>
              </w:rPr>
              <w:t>不滿意 (2)</w:t>
            </w:r>
          </w:p>
        </w:tc>
        <w:tc>
          <w:tcPr>
            <w:tcW w:w="122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jc w:val="center"/>
              <w:rPr>
                <w:rFonts w:hAnsi="PMingLiU" w:cs="Segoe UI"/>
                <w:kern w:val="0"/>
                <w:sz w:val="24"/>
                <w:szCs w:val="24"/>
              </w:rPr>
            </w:pPr>
            <w:r w:rsidRPr="00D961F1">
              <w:rPr>
                <w:rFonts w:hAnsi="PMingLiU" w:cs="Segoe UI"/>
                <w:kern w:val="0"/>
                <w:sz w:val="24"/>
                <w:szCs w:val="24"/>
              </w:rPr>
              <w:t>一般 (3)</w:t>
            </w:r>
          </w:p>
        </w:tc>
        <w:tc>
          <w:tcPr>
            <w:tcW w:w="1223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jc w:val="center"/>
              <w:rPr>
                <w:rFonts w:hAnsi="PMingLiU" w:cs="Segoe UI"/>
                <w:kern w:val="0"/>
                <w:sz w:val="24"/>
                <w:szCs w:val="24"/>
              </w:rPr>
            </w:pPr>
            <w:r w:rsidRPr="00D961F1">
              <w:rPr>
                <w:rFonts w:hAnsi="PMingLiU" w:cs="Segoe UI"/>
                <w:kern w:val="0"/>
                <w:sz w:val="24"/>
                <w:szCs w:val="24"/>
              </w:rPr>
              <w:t>滿意 (4)</w:t>
            </w:r>
          </w:p>
        </w:tc>
        <w:tc>
          <w:tcPr>
            <w:tcW w:w="122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jc w:val="center"/>
              <w:rPr>
                <w:rFonts w:eastAsiaTheme="minorEastAsia" w:hAnsi="PMingLiU"/>
                <w:sz w:val="24"/>
                <w:szCs w:val="24"/>
              </w:rPr>
            </w:pPr>
            <w:r w:rsidRPr="00D961F1">
              <w:rPr>
                <w:rFonts w:hAnsi="PMingLiU" w:cs="Segoe UI"/>
                <w:kern w:val="0"/>
                <w:sz w:val="24"/>
                <w:szCs w:val="24"/>
              </w:rPr>
              <w:t>非常</w:t>
            </w:r>
            <w:r w:rsidRPr="00D961F1">
              <w:rPr>
                <w:rFonts w:hAnsi="PMingLiU" w:cs="Segoe UI"/>
                <w:kern w:val="0"/>
                <w:sz w:val="24"/>
                <w:szCs w:val="24"/>
              </w:rPr>
              <w:t>滿意 (5)</w:t>
            </w:r>
          </w:p>
        </w:tc>
        <w:tc>
          <w:tcPr>
            <w:tcW w:w="122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jc w:val="center"/>
              <w:rPr>
                <w:rFonts w:eastAsiaTheme="minorEastAsia" w:hAnsi="PMingLiU" w:cs="Segoe UI" w:hint="eastAsia"/>
                <w:kern w:val="0"/>
                <w:sz w:val="24"/>
                <w:szCs w:val="24"/>
              </w:rPr>
            </w:pPr>
            <w:r w:rsidRPr="00D961F1">
              <w:rPr>
                <w:rFonts w:hAnsi="PMingLiU" w:cs="Segoe UI"/>
                <w:kern w:val="0"/>
                <w:sz w:val="24"/>
                <w:szCs w:val="24"/>
              </w:rPr>
              <w:t>平均分</w:t>
            </w:r>
            <w:r w:rsidR="008B1246" w:rsidRPr="00D961F1">
              <w:rPr>
                <w:rFonts w:eastAsiaTheme="minorEastAsia" w:hAnsi="PMingLiU" w:cs="Segoe UI" w:hint="eastAsia"/>
                <w:kern w:val="0"/>
                <w:sz w:val="24"/>
                <w:szCs w:val="24"/>
              </w:rPr>
              <w:t>*</w:t>
            </w:r>
          </w:p>
        </w:tc>
        <w:bookmarkStart w:id="0" w:name="_GoBack"/>
        <w:bookmarkEnd w:id="0"/>
      </w:tr>
      <w:tr w:rsidR="00143B4A" w:rsidRPr="00D961F1" w:rsidTr="00143B4A">
        <w:tc>
          <w:tcPr>
            <w:tcW w:w="30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143B4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Chars="0"/>
              <w:rPr>
                <w:rFonts w:hAnsi="PMingLiU" w:cs="Segoe UI"/>
                <w:kern w:val="0"/>
                <w:sz w:val="24"/>
                <w:szCs w:val="24"/>
              </w:rPr>
            </w:pPr>
            <w:r w:rsidRPr="00D961F1">
              <w:rPr>
                <w:rFonts w:hAnsi="PMingLiU" w:cs="Segoe UI" w:hint="eastAsia"/>
                <w:bCs/>
                <w:kern w:val="0"/>
                <w:sz w:val="24"/>
                <w:szCs w:val="24"/>
              </w:rPr>
              <w:t>整體滿意程度</w:t>
            </w:r>
          </w:p>
        </w:tc>
        <w:tc>
          <w:tcPr>
            <w:tcW w:w="12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Segoe UI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</w:rPr>
            </w:pPr>
          </w:p>
        </w:tc>
      </w:tr>
      <w:tr w:rsidR="00143B4A" w:rsidRPr="00D961F1" w:rsidTr="00143B4A">
        <w:tc>
          <w:tcPr>
            <w:tcW w:w="30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143B4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Chars="0"/>
              <w:rPr>
                <w:rFonts w:hAnsi="PMingLiU" w:cs="Segoe UI"/>
                <w:bCs/>
                <w:kern w:val="0"/>
                <w:sz w:val="24"/>
                <w:szCs w:val="24"/>
              </w:rPr>
            </w:pPr>
            <w:r w:rsidRPr="00D961F1">
              <w:rPr>
                <w:rFonts w:hAnsi="PMingLiU" w:cs="Segoe UI"/>
                <w:bCs/>
                <w:kern w:val="0"/>
                <w:sz w:val="24"/>
                <w:szCs w:val="24"/>
              </w:rPr>
              <w:t xml:space="preserve">主題和內容符合預期 </w:t>
            </w:r>
          </w:p>
        </w:tc>
        <w:tc>
          <w:tcPr>
            <w:tcW w:w="12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Segoe UI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</w:rPr>
            </w:pPr>
          </w:p>
        </w:tc>
      </w:tr>
      <w:tr w:rsidR="00143B4A" w:rsidRPr="00D961F1" w:rsidTr="00143B4A">
        <w:tc>
          <w:tcPr>
            <w:tcW w:w="30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143B4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Chars="0"/>
              <w:rPr>
                <w:rFonts w:hAnsi="PMingLiU" w:cs="Segoe UI"/>
                <w:bCs/>
                <w:kern w:val="0"/>
                <w:sz w:val="24"/>
                <w:szCs w:val="24"/>
              </w:rPr>
            </w:pPr>
            <w:r w:rsidRPr="00D961F1">
              <w:rPr>
                <w:rFonts w:hAnsi="PMingLiU" w:cs="Segoe UI"/>
                <w:bCs/>
                <w:kern w:val="0"/>
                <w:sz w:val="24"/>
                <w:szCs w:val="24"/>
              </w:rPr>
              <w:t xml:space="preserve">對時間安排感到滿意 </w:t>
            </w:r>
          </w:p>
        </w:tc>
        <w:tc>
          <w:tcPr>
            <w:tcW w:w="12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Segoe UI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</w:rPr>
            </w:pPr>
          </w:p>
        </w:tc>
      </w:tr>
      <w:tr w:rsidR="00143B4A" w:rsidRPr="00D961F1" w:rsidTr="00143B4A">
        <w:tc>
          <w:tcPr>
            <w:tcW w:w="30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143B4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Chars="0"/>
              <w:rPr>
                <w:rFonts w:hAnsi="PMingLiU" w:cs="Segoe UI"/>
                <w:bCs/>
                <w:kern w:val="0"/>
                <w:sz w:val="24"/>
                <w:szCs w:val="24"/>
                <w:lang w:eastAsia="zh-TW"/>
              </w:rPr>
            </w:pPr>
            <w:r w:rsidRPr="00D961F1">
              <w:rPr>
                <w:rFonts w:hAnsi="PMingLiU" w:cs="Segoe UI"/>
                <w:bCs/>
                <w:kern w:val="0"/>
                <w:sz w:val="24"/>
                <w:szCs w:val="24"/>
                <w:lang w:eastAsia="zh-TW"/>
              </w:rPr>
              <w:t xml:space="preserve">有助提升物業管理業知識 </w:t>
            </w:r>
          </w:p>
        </w:tc>
        <w:tc>
          <w:tcPr>
            <w:tcW w:w="12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Segoe UI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  <w:lang w:eastAsia="zh-TW"/>
              </w:rPr>
            </w:pPr>
          </w:p>
        </w:tc>
      </w:tr>
      <w:tr w:rsidR="00143B4A" w:rsidRPr="00D961F1" w:rsidTr="00143B4A">
        <w:tc>
          <w:tcPr>
            <w:tcW w:w="30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143B4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Chars="0"/>
              <w:rPr>
                <w:rFonts w:hAnsi="PMingLiU" w:cs="Segoe UI"/>
                <w:bCs/>
                <w:kern w:val="0"/>
                <w:sz w:val="24"/>
                <w:szCs w:val="24"/>
                <w:lang w:eastAsia="zh-TW"/>
              </w:rPr>
            </w:pPr>
            <w:r w:rsidRPr="00D961F1">
              <w:rPr>
                <w:rFonts w:hAnsi="PMingLiU" w:cs="Segoe UI"/>
                <w:bCs/>
                <w:kern w:val="0"/>
                <w:sz w:val="24"/>
                <w:szCs w:val="24"/>
                <w:lang w:eastAsia="zh-TW"/>
              </w:rPr>
              <w:t xml:space="preserve">有助加強監管及督導技能 </w:t>
            </w:r>
          </w:p>
        </w:tc>
        <w:tc>
          <w:tcPr>
            <w:tcW w:w="12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Segoe UI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  <w:lang w:eastAsia="zh-TW"/>
              </w:rPr>
            </w:pPr>
          </w:p>
        </w:tc>
      </w:tr>
      <w:tr w:rsidR="00143B4A" w:rsidRPr="00D961F1" w:rsidTr="00143B4A">
        <w:tc>
          <w:tcPr>
            <w:tcW w:w="300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143B4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firstLineChars="0"/>
              <w:rPr>
                <w:rFonts w:hAnsi="PMingLiU" w:cs="Segoe UI"/>
                <w:bCs/>
                <w:kern w:val="0"/>
                <w:sz w:val="24"/>
                <w:szCs w:val="24"/>
                <w:lang w:eastAsia="zh-TW"/>
              </w:rPr>
            </w:pPr>
            <w:r w:rsidRPr="00D961F1">
              <w:rPr>
                <w:rFonts w:hAnsi="PMingLiU" w:cs="Segoe UI"/>
                <w:bCs/>
                <w:kern w:val="0"/>
                <w:sz w:val="24"/>
                <w:szCs w:val="24"/>
                <w:lang w:eastAsia="zh-TW"/>
              </w:rPr>
              <w:t xml:space="preserve">有助處理工作上遇到的問題 </w:t>
            </w:r>
          </w:p>
        </w:tc>
        <w:tc>
          <w:tcPr>
            <w:tcW w:w="12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Segoe UI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2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122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43B4A" w:rsidRPr="00D961F1" w:rsidRDefault="00143B4A" w:rsidP="00847791">
            <w:pPr>
              <w:spacing w:after="0" w:line="240" w:lineRule="auto"/>
              <w:rPr>
                <w:rFonts w:hAnsi="PMingLiU" w:cs="Times New Roman"/>
                <w:kern w:val="0"/>
                <w:sz w:val="24"/>
                <w:szCs w:val="24"/>
                <w:lang w:eastAsia="zh-TW"/>
              </w:rPr>
            </w:pPr>
          </w:p>
        </w:tc>
      </w:tr>
    </w:tbl>
    <w:p w:rsidR="00743B55" w:rsidRPr="00D961F1" w:rsidRDefault="008B1246" w:rsidP="008B1246">
      <w:pPr>
        <w:shd w:val="clear" w:color="auto" w:fill="FFFFFF"/>
        <w:spacing w:before="240" w:after="240" w:line="240" w:lineRule="auto"/>
        <w:rPr>
          <w:rFonts w:hAnsi="PMingLiU" w:cs="Segoe UI"/>
          <w:color w:val="0F1115"/>
          <w:kern w:val="0"/>
          <w:sz w:val="24"/>
          <w:szCs w:val="24"/>
          <w:lang w:eastAsia="zh-TW"/>
        </w:rPr>
      </w:pPr>
      <w:r w:rsidRPr="00D961F1">
        <w:rPr>
          <w:rFonts w:eastAsiaTheme="minorEastAsia" w:hAnsi="PMingLiU" w:cs="Segoe UI" w:hint="eastAsia"/>
          <w:i/>
          <w:iCs/>
          <w:color w:val="0F1115"/>
          <w:kern w:val="0"/>
          <w:sz w:val="24"/>
          <w:szCs w:val="24"/>
          <w:lang w:eastAsia="zh-TW"/>
        </w:rPr>
        <w:t>*</w:t>
      </w:r>
      <w:r w:rsidRPr="00D961F1">
        <w:rPr>
          <w:rFonts w:eastAsiaTheme="minorEastAsia" w:hAnsi="PMingLiU" w:cs="Segoe UI"/>
          <w:i/>
          <w:iCs/>
          <w:color w:val="0F1115"/>
          <w:kern w:val="0"/>
          <w:sz w:val="24"/>
          <w:szCs w:val="24"/>
          <w:lang w:eastAsia="zh-TW"/>
        </w:rPr>
        <w:t xml:space="preserve"> </w:t>
      </w:r>
      <w:r w:rsidR="00743B55" w:rsidRPr="00D961F1">
        <w:rPr>
          <w:rFonts w:hAnsi="PMingLiU" w:cs="Segoe UI"/>
          <w:i/>
          <w:iCs/>
          <w:color w:val="0F1115"/>
          <w:kern w:val="0"/>
          <w:sz w:val="24"/>
          <w:szCs w:val="24"/>
          <w:lang w:eastAsia="zh-TW"/>
        </w:rPr>
        <w:t>平均分計算至小數點後一個位。</w:t>
      </w:r>
    </w:p>
    <w:p w:rsidR="000E50C8" w:rsidRPr="00D961F1" w:rsidRDefault="000E50C8" w:rsidP="00847791">
      <w:pPr>
        <w:spacing w:line="240" w:lineRule="auto"/>
        <w:rPr>
          <w:rFonts w:hAnsi="PMingLiU" w:cs="Segoe UI"/>
          <w:b/>
          <w:bCs/>
          <w:color w:val="0F1115"/>
          <w:kern w:val="0"/>
          <w:sz w:val="24"/>
          <w:szCs w:val="24"/>
          <w:lang w:eastAsia="zh-TW"/>
        </w:rPr>
      </w:pPr>
    </w:p>
    <w:p w:rsidR="000E50C8" w:rsidRPr="00D961F1" w:rsidRDefault="00743B55" w:rsidP="00847791">
      <w:pPr>
        <w:shd w:val="clear" w:color="auto" w:fill="FFFFFF"/>
        <w:spacing w:before="240" w:after="240" w:line="240" w:lineRule="auto"/>
        <w:rPr>
          <w:rFonts w:eastAsiaTheme="minorEastAsia" w:hAnsi="PMingLiU" w:cs="Segoe UI"/>
          <w:b/>
          <w:color w:val="0F1115"/>
          <w:kern w:val="0"/>
          <w:sz w:val="24"/>
          <w:szCs w:val="24"/>
          <w:u w:val="single"/>
          <w:lang w:eastAsia="zh-TW"/>
        </w:rPr>
      </w:pPr>
      <w:r w:rsidRPr="00D961F1">
        <w:rPr>
          <w:rFonts w:hAnsi="PMingLiU" w:cs="Segoe UI"/>
          <w:b/>
          <w:bCs/>
          <w:color w:val="0F1115"/>
          <w:kern w:val="0"/>
          <w:sz w:val="24"/>
          <w:szCs w:val="24"/>
          <w:u w:val="single"/>
          <w:lang w:eastAsia="zh-TW"/>
        </w:rPr>
        <w:lastRenderedPageBreak/>
        <w:t>第三部分：</w:t>
      </w:r>
      <w:r w:rsidR="000E50C8" w:rsidRPr="00D961F1">
        <w:rPr>
          <w:rFonts w:hAnsi="PMingLiU" w:cs="Segoe UI"/>
          <w:b/>
          <w:color w:val="0F1115"/>
          <w:kern w:val="0"/>
          <w:sz w:val="24"/>
          <w:szCs w:val="24"/>
          <w:u w:val="single"/>
          <w:lang w:eastAsia="zh-TW"/>
        </w:rPr>
        <w:t>其他意見／建議</w:t>
      </w:r>
    </w:p>
    <w:p w:rsidR="00743B55" w:rsidRPr="00D961F1" w:rsidRDefault="00743B55" w:rsidP="00847791">
      <w:pPr>
        <w:shd w:val="clear" w:color="auto" w:fill="FFFFFF"/>
        <w:spacing w:before="240" w:after="240" w:line="240" w:lineRule="auto"/>
        <w:rPr>
          <w:rFonts w:hAnsi="PMingLiU" w:cs="Segoe UI"/>
          <w:color w:val="0F1115"/>
          <w:kern w:val="0"/>
          <w:sz w:val="24"/>
          <w:szCs w:val="24"/>
          <w:lang w:eastAsia="zh-TW"/>
        </w:rPr>
      </w:pPr>
      <w:r w:rsidRPr="00D961F1">
        <w:rPr>
          <w:rFonts w:hAnsi="PMingLiU" w:cs="Segoe UI"/>
          <w:color w:val="0F1115"/>
          <w:kern w:val="0"/>
          <w:sz w:val="24"/>
          <w:szCs w:val="24"/>
          <w:lang w:eastAsia="zh-TW"/>
        </w:rPr>
        <w:t>請總結及歸納參</w:t>
      </w:r>
      <w:r w:rsidR="000E50C8" w:rsidRPr="00D961F1">
        <w:rPr>
          <w:rFonts w:hAnsi="PMingLiU" w:cs="Segoe UI" w:hint="eastAsia"/>
          <w:color w:val="0F1115"/>
          <w:kern w:val="0"/>
          <w:sz w:val="24"/>
          <w:szCs w:val="24"/>
          <w:lang w:eastAsia="zh-TW"/>
        </w:rPr>
        <w:t>加</w:t>
      </w:r>
      <w:r w:rsidRPr="00D961F1">
        <w:rPr>
          <w:rFonts w:hAnsi="PMingLiU" w:cs="Segoe UI"/>
          <w:color w:val="0F1115"/>
          <w:kern w:val="0"/>
          <w:sz w:val="24"/>
          <w:szCs w:val="24"/>
          <w:lang w:eastAsia="zh-TW"/>
        </w:rPr>
        <w:t>者</w:t>
      </w:r>
      <w:r w:rsidR="00847791" w:rsidRPr="00D961F1">
        <w:rPr>
          <w:rFonts w:hAnsi="PMingLiU" w:cs="Segoe UI"/>
          <w:color w:val="0F1115"/>
          <w:kern w:val="0"/>
          <w:sz w:val="24"/>
          <w:szCs w:val="24"/>
          <w:lang w:eastAsia="zh-TW"/>
        </w:rPr>
        <w:t>提出的「其他意見／建議」</w:t>
      </w:r>
      <w:r w:rsidRPr="00D961F1">
        <w:rPr>
          <w:rFonts w:hAnsi="PMingLiU" w:cs="Segoe UI"/>
          <w:color w:val="0F1115"/>
          <w:kern w:val="0"/>
          <w:sz w:val="24"/>
          <w:szCs w:val="24"/>
          <w:lang w:eastAsia="zh-TW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8641"/>
      </w:tblGrid>
      <w:tr w:rsidR="00847791" w:rsidRPr="00D961F1" w:rsidTr="00D961F1">
        <w:trPr>
          <w:tblHeader/>
        </w:trPr>
        <w:tc>
          <w:tcPr>
            <w:tcW w:w="198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43B55" w:rsidRPr="00D961F1" w:rsidRDefault="00743B55" w:rsidP="00847791">
            <w:pPr>
              <w:spacing w:after="0" w:line="240" w:lineRule="auto"/>
              <w:jc w:val="center"/>
              <w:rPr>
                <w:rFonts w:hAnsi="PMingLiU" w:cs="Segoe UI"/>
                <w:kern w:val="0"/>
                <w:sz w:val="24"/>
                <w:szCs w:val="24"/>
              </w:rPr>
            </w:pPr>
            <w:r w:rsidRPr="00D961F1">
              <w:rPr>
                <w:rFonts w:hAnsi="PMingLiU" w:cs="Segoe UI"/>
                <w:kern w:val="0"/>
                <w:sz w:val="24"/>
                <w:szCs w:val="24"/>
              </w:rPr>
              <w:t>意見類別</w:t>
            </w:r>
          </w:p>
        </w:tc>
        <w:tc>
          <w:tcPr>
            <w:tcW w:w="864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43B55" w:rsidRPr="00D961F1" w:rsidRDefault="00743B55" w:rsidP="00847791">
            <w:pPr>
              <w:spacing w:after="0" w:line="240" w:lineRule="auto"/>
              <w:jc w:val="center"/>
              <w:rPr>
                <w:rFonts w:hAnsi="PMingLiU" w:cs="Segoe UI"/>
                <w:kern w:val="0"/>
                <w:sz w:val="24"/>
                <w:szCs w:val="24"/>
              </w:rPr>
            </w:pPr>
            <w:r w:rsidRPr="00D961F1">
              <w:rPr>
                <w:rFonts w:hAnsi="PMingLiU" w:cs="Segoe UI"/>
                <w:kern w:val="0"/>
                <w:sz w:val="24"/>
                <w:szCs w:val="24"/>
              </w:rPr>
              <w:t>內容</w:t>
            </w:r>
          </w:p>
        </w:tc>
      </w:tr>
      <w:tr w:rsidR="00743B55" w:rsidRPr="00D961F1" w:rsidTr="00143B4A">
        <w:tc>
          <w:tcPr>
            <w:tcW w:w="19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43B55" w:rsidRPr="00D961F1" w:rsidRDefault="00743B55" w:rsidP="00B9267E">
            <w:pPr>
              <w:spacing w:after="0" w:line="240" w:lineRule="auto"/>
              <w:ind w:firstLineChars="54" w:firstLine="140"/>
              <w:jc w:val="center"/>
              <w:rPr>
                <w:rFonts w:eastAsiaTheme="minorEastAsia" w:hAnsi="PMingLiU" w:cs="Segoe UI" w:hint="eastAsia"/>
                <w:kern w:val="0"/>
                <w:sz w:val="24"/>
                <w:szCs w:val="24"/>
              </w:rPr>
            </w:pPr>
            <w:r w:rsidRPr="00D961F1">
              <w:rPr>
                <w:rFonts w:hAnsi="PMingLiU" w:cs="Segoe UI"/>
                <w:bCs/>
                <w:kern w:val="0"/>
                <w:sz w:val="24"/>
                <w:szCs w:val="24"/>
              </w:rPr>
              <w:t>讚賞</w:t>
            </w:r>
          </w:p>
        </w:tc>
        <w:tc>
          <w:tcPr>
            <w:tcW w:w="86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3B55" w:rsidRPr="00D961F1" w:rsidRDefault="00743B55" w:rsidP="00847791">
            <w:pPr>
              <w:spacing w:after="0" w:line="240" w:lineRule="auto"/>
              <w:jc w:val="center"/>
              <w:rPr>
                <w:rFonts w:hAnsi="PMingLiU" w:cs="Segoe UI"/>
                <w:kern w:val="0"/>
                <w:sz w:val="24"/>
                <w:szCs w:val="24"/>
              </w:rPr>
            </w:pPr>
          </w:p>
        </w:tc>
      </w:tr>
      <w:tr w:rsidR="00743B55" w:rsidRPr="00D961F1" w:rsidTr="00143B4A">
        <w:tc>
          <w:tcPr>
            <w:tcW w:w="19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43B55" w:rsidRPr="00D961F1" w:rsidRDefault="00743B55" w:rsidP="00B9267E">
            <w:pPr>
              <w:spacing w:after="0" w:line="240" w:lineRule="auto"/>
              <w:ind w:firstLineChars="54" w:firstLine="140"/>
              <w:jc w:val="center"/>
              <w:rPr>
                <w:rFonts w:hAnsi="PMingLiU" w:cs="Segoe UI"/>
                <w:kern w:val="0"/>
                <w:sz w:val="24"/>
                <w:szCs w:val="24"/>
              </w:rPr>
            </w:pPr>
            <w:r w:rsidRPr="00D961F1">
              <w:rPr>
                <w:rFonts w:hAnsi="PMingLiU" w:cs="Segoe UI"/>
                <w:bCs/>
                <w:kern w:val="0"/>
                <w:sz w:val="24"/>
                <w:szCs w:val="24"/>
              </w:rPr>
              <w:t>改進建議</w:t>
            </w:r>
          </w:p>
        </w:tc>
        <w:tc>
          <w:tcPr>
            <w:tcW w:w="86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3B55" w:rsidRPr="00D961F1" w:rsidRDefault="00743B55" w:rsidP="00847791">
            <w:pPr>
              <w:spacing w:after="0" w:line="240" w:lineRule="auto"/>
              <w:jc w:val="center"/>
              <w:rPr>
                <w:rFonts w:hAnsi="PMingLiU" w:cs="Segoe UI"/>
                <w:kern w:val="0"/>
                <w:sz w:val="24"/>
                <w:szCs w:val="24"/>
              </w:rPr>
            </w:pPr>
          </w:p>
        </w:tc>
      </w:tr>
      <w:tr w:rsidR="00743B55" w:rsidRPr="00D961F1" w:rsidTr="00143B4A">
        <w:trPr>
          <w:trHeight w:val="21"/>
        </w:trPr>
        <w:tc>
          <w:tcPr>
            <w:tcW w:w="198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43B55" w:rsidRPr="00D961F1" w:rsidRDefault="00743B55" w:rsidP="00B9267E">
            <w:pPr>
              <w:spacing w:after="0" w:line="240" w:lineRule="auto"/>
              <w:ind w:firstLineChars="54" w:firstLine="140"/>
              <w:jc w:val="center"/>
              <w:rPr>
                <w:rFonts w:hAnsi="PMingLiU" w:cs="Segoe UI"/>
                <w:kern w:val="0"/>
                <w:sz w:val="24"/>
                <w:szCs w:val="24"/>
              </w:rPr>
            </w:pPr>
            <w:r w:rsidRPr="00D961F1">
              <w:rPr>
                <w:rFonts w:hAnsi="PMingLiU" w:cs="Segoe UI"/>
                <w:bCs/>
                <w:kern w:val="0"/>
                <w:sz w:val="24"/>
                <w:szCs w:val="24"/>
              </w:rPr>
              <w:t>其他意見</w:t>
            </w:r>
          </w:p>
        </w:tc>
        <w:tc>
          <w:tcPr>
            <w:tcW w:w="86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43B55" w:rsidRPr="00D961F1" w:rsidRDefault="00743B55" w:rsidP="00847791">
            <w:pPr>
              <w:spacing w:after="0" w:line="240" w:lineRule="auto"/>
              <w:jc w:val="center"/>
              <w:rPr>
                <w:rFonts w:hAnsi="PMingLiU" w:cs="Segoe UI"/>
                <w:kern w:val="0"/>
                <w:sz w:val="24"/>
                <w:szCs w:val="24"/>
              </w:rPr>
            </w:pPr>
          </w:p>
        </w:tc>
      </w:tr>
    </w:tbl>
    <w:p w:rsidR="008B1246" w:rsidRPr="00D961F1" w:rsidRDefault="008B1246" w:rsidP="00847791">
      <w:pPr>
        <w:shd w:val="clear" w:color="auto" w:fill="FFFFFF"/>
        <w:spacing w:before="240" w:after="240" w:line="240" w:lineRule="auto"/>
        <w:rPr>
          <w:rFonts w:hAnsi="PMingLiU" w:cs="Segoe UI"/>
          <w:b/>
          <w:color w:val="0F1115"/>
          <w:kern w:val="0"/>
          <w:sz w:val="24"/>
          <w:szCs w:val="24"/>
          <w:u w:val="single"/>
          <w:lang w:eastAsia="zh-TW"/>
        </w:rPr>
      </w:pPr>
    </w:p>
    <w:p w:rsidR="00847791" w:rsidRPr="00D961F1" w:rsidRDefault="008B1246" w:rsidP="00847791">
      <w:pPr>
        <w:shd w:val="clear" w:color="auto" w:fill="FFFFFF"/>
        <w:spacing w:before="240" w:after="240" w:line="240" w:lineRule="auto"/>
        <w:rPr>
          <w:rFonts w:hAnsi="PMingLiU" w:cs="Segoe UI"/>
          <w:b/>
          <w:bCs/>
          <w:color w:val="0F1115"/>
          <w:kern w:val="0"/>
          <w:sz w:val="24"/>
          <w:szCs w:val="24"/>
          <w:u w:val="single"/>
          <w:lang w:eastAsia="zh-TW"/>
        </w:rPr>
      </w:pPr>
      <w:r w:rsidRPr="00D961F1">
        <w:rPr>
          <w:rFonts w:hAnsi="PMingLiU" w:cs="Segoe UI" w:hint="eastAsia"/>
          <w:b/>
          <w:bCs/>
          <w:color w:val="0F1115"/>
          <w:kern w:val="0"/>
          <w:sz w:val="24"/>
          <w:szCs w:val="24"/>
          <w:u w:val="single"/>
          <w:lang w:eastAsia="zh-TW"/>
        </w:rPr>
        <w:t>聲明</w:t>
      </w:r>
      <w:r w:rsidRPr="00D961F1">
        <w:rPr>
          <w:rFonts w:hAnsi="PMingLiU" w:cs="Segoe UI" w:hint="eastAsia"/>
          <w:b/>
          <w:bCs/>
          <w:color w:val="0F1115"/>
          <w:kern w:val="0"/>
          <w:sz w:val="24"/>
          <w:szCs w:val="24"/>
          <w:u w:val="single"/>
          <w:lang w:eastAsia="zh-TW"/>
        </w:rPr>
        <w:t>及簽署</w:t>
      </w:r>
    </w:p>
    <w:p w:rsidR="00743B55" w:rsidRPr="00D961F1" w:rsidRDefault="00743B55" w:rsidP="00847791">
      <w:pPr>
        <w:shd w:val="clear" w:color="auto" w:fill="FFFFFF"/>
        <w:spacing w:before="240" w:after="240" w:line="240" w:lineRule="auto"/>
        <w:rPr>
          <w:rFonts w:hAnsi="PMingLiU" w:cs="Segoe UI"/>
          <w:color w:val="0F1115"/>
          <w:kern w:val="0"/>
          <w:sz w:val="24"/>
          <w:szCs w:val="24"/>
          <w:lang w:eastAsia="zh-TW"/>
        </w:rPr>
      </w:pPr>
      <w:r w:rsidRPr="00D961F1">
        <w:rPr>
          <w:rFonts w:hAnsi="PMingLiU" w:cs="Segoe UI"/>
          <w:color w:val="0F1115"/>
          <w:kern w:val="0"/>
          <w:sz w:val="24"/>
          <w:szCs w:val="24"/>
          <w:lang w:eastAsia="zh-TW"/>
        </w:rPr>
        <w:t>本人謹此</w:t>
      </w:r>
      <w:r w:rsidR="008B1246" w:rsidRPr="00D961F1">
        <w:rPr>
          <w:rFonts w:hAnsi="PMingLiU" w:cs="Segoe UI" w:hint="eastAsia"/>
          <w:color w:val="0F1115"/>
          <w:kern w:val="0"/>
          <w:sz w:val="24"/>
          <w:szCs w:val="24"/>
          <w:lang w:eastAsia="zh-TW"/>
        </w:rPr>
        <w:t>聲明</w:t>
      </w:r>
      <w:r w:rsidRPr="00D961F1">
        <w:rPr>
          <w:rFonts w:hAnsi="PMingLiU" w:cs="Segoe UI"/>
          <w:color w:val="0F1115"/>
          <w:kern w:val="0"/>
          <w:sz w:val="24"/>
          <w:szCs w:val="24"/>
          <w:lang w:eastAsia="zh-TW"/>
        </w:rPr>
        <w:t>，本報告內容真實反映從參與者問卷調查中所收集的數據及意見。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832"/>
      </w:tblGrid>
      <w:tr w:rsidR="008B1246" w:rsidRPr="00D961F1" w:rsidTr="00D961F1">
        <w:trPr>
          <w:trHeight w:val="463"/>
        </w:trPr>
        <w:tc>
          <w:tcPr>
            <w:tcW w:w="1980" w:type="dxa"/>
            <w:vAlign w:val="center"/>
          </w:tcPr>
          <w:p w:rsidR="008B1246" w:rsidRPr="00D961F1" w:rsidRDefault="008B1246" w:rsidP="00D961F1">
            <w:pPr>
              <w:ind w:firstLineChars="54" w:firstLine="140"/>
              <w:jc w:val="center"/>
              <w:rPr>
                <w:rFonts w:hAnsi="PMingLiU" w:cs="Segoe UI" w:hint="eastAsia"/>
                <w:bCs/>
                <w:kern w:val="0"/>
                <w:sz w:val="24"/>
                <w:szCs w:val="24"/>
              </w:rPr>
            </w:pPr>
            <w:r w:rsidRPr="00D961F1">
              <w:rPr>
                <w:rFonts w:hAnsi="PMingLiU" w:cs="Segoe UI"/>
                <w:bCs/>
                <w:kern w:val="0"/>
                <w:sz w:val="24"/>
                <w:szCs w:val="24"/>
              </w:rPr>
              <w:t>姓名</w:t>
            </w:r>
            <w:r w:rsidRPr="00D961F1">
              <w:rPr>
                <w:rFonts w:hAnsi="PMingLiU" w:cs="Segoe UI" w:hint="eastAsia"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:rsidR="008B1246" w:rsidRPr="00D961F1" w:rsidRDefault="008B1246" w:rsidP="00D961F1">
            <w:pPr>
              <w:jc w:val="center"/>
              <w:rPr>
                <w:rFonts w:hAnsi="PMingLiU" w:cs="Segoe UI" w:hint="eastAsia"/>
                <w:color w:val="0F1115"/>
                <w:kern w:val="0"/>
                <w:sz w:val="24"/>
                <w:szCs w:val="24"/>
                <w:lang w:eastAsia="zh-TW"/>
              </w:rPr>
            </w:pPr>
          </w:p>
        </w:tc>
      </w:tr>
      <w:tr w:rsidR="008B1246" w:rsidRPr="00D961F1" w:rsidTr="00D961F1">
        <w:trPr>
          <w:trHeight w:val="463"/>
        </w:trPr>
        <w:tc>
          <w:tcPr>
            <w:tcW w:w="1980" w:type="dxa"/>
            <w:vAlign w:val="center"/>
          </w:tcPr>
          <w:p w:rsidR="008B1246" w:rsidRPr="00D961F1" w:rsidRDefault="008B1246" w:rsidP="00D961F1">
            <w:pPr>
              <w:ind w:firstLineChars="54" w:firstLine="140"/>
              <w:jc w:val="center"/>
              <w:rPr>
                <w:rFonts w:hAnsi="PMingLiU" w:cs="Segoe UI" w:hint="eastAsia"/>
                <w:bCs/>
                <w:kern w:val="0"/>
                <w:sz w:val="24"/>
                <w:szCs w:val="24"/>
              </w:rPr>
            </w:pPr>
            <w:r w:rsidRPr="00D961F1">
              <w:rPr>
                <w:rFonts w:hAnsi="PMingLiU" w:cs="Segoe UI"/>
                <w:bCs/>
                <w:kern w:val="0"/>
                <w:sz w:val="24"/>
                <w:szCs w:val="24"/>
              </w:rPr>
              <w:t>職位</w:t>
            </w:r>
            <w:r w:rsidRPr="00D961F1">
              <w:rPr>
                <w:rFonts w:hAnsi="PMingLiU" w:cs="Segoe UI" w:hint="eastAsia"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46" w:rsidRPr="00D961F1" w:rsidRDefault="008B1246" w:rsidP="00D961F1">
            <w:pPr>
              <w:jc w:val="center"/>
              <w:rPr>
                <w:rFonts w:hAnsi="PMingLiU" w:cs="Segoe UI" w:hint="eastAsia"/>
                <w:color w:val="0F1115"/>
                <w:kern w:val="0"/>
                <w:sz w:val="24"/>
                <w:szCs w:val="24"/>
                <w:lang w:eastAsia="zh-TW"/>
              </w:rPr>
            </w:pPr>
          </w:p>
        </w:tc>
      </w:tr>
      <w:tr w:rsidR="008B1246" w:rsidRPr="00D961F1" w:rsidTr="00D961F1">
        <w:trPr>
          <w:trHeight w:val="463"/>
        </w:trPr>
        <w:tc>
          <w:tcPr>
            <w:tcW w:w="1980" w:type="dxa"/>
            <w:vAlign w:val="center"/>
          </w:tcPr>
          <w:p w:rsidR="008B1246" w:rsidRPr="00D961F1" w:rsidRDefault="008B1246" w:rsidP="00D961F1">
            <w:pPr>
              <w:ind w:firstLineChars="54" w:firstLine="140"/>
              <w:jc w:val="center"/>
              <w:rPr>
                <w:rFonts w:hAnsi="PMingLiU" w:cs="Segoe UI" w:hint="eastAsia"/>
                <w:bCs/>
                <w:kern w:val="0"/>
                <w:sz w:val="24"/>
                <w:szCs w:val="24"/>
              </w:rPr>
            </w:pPr>
            <w:r w:rsidRPr="00D961F1">
              <w:rPr>
                <w:rFonts w:hAnsi="PMingLiU" w:cs="Segoe UI"/>
                <w:bCs/>
                <w:kern w:val="0"/>
                <w:sz w:val="24"/>
                <w:szCs w:val="24"/>
              </w:rPr>
              <w:t>聯絡電話</w:t>
            </w:r>
            <w:r w:rsidRPr="00D961F1">
              <w:rPr>
                <w:rFonts w:hAnsi="PMingLiU" w:cs="Segoe UI" w:hint="eastAsia"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46" w:rsidRPr="00D961F1" w:rsidRDefault="008B1246" w:rsidP="00D961F1">
            <w:pPr>
              <w:jc w:val="center"/>
              <w:rPr>
                <w:rFonts w:hAnsi="PMingLiU" w:cs="Segoe UI" w:hint="eastAsia"/>
                <w:color w:val="0F1115"/>
                <w:kern w:val="0"/>
                <w:sz w:val="24"/>
                <w:szCs w:val="24"/>
                <w:lang w:eastAsia="zh-TW"/>
              </w:rPr>
            </w:pPr>
          </w:p>
        </w:tc>
      </w:tr>
      <w:tr w:rsidR="008B1246" w:rsidRPr="00D961F1" w:rsidTr="00D961F1">
        <w:trPr>
          <w:trHeight w:val="463"/>
        </w:trPr>
        <w:tc>
          <w:tcPr>
            <w:tcW w:w="1980" w:type="dxa"/>
            <w:vAlign w:val="center"/>
          </w:tcPr>
          <w:p w:rsidR="008B1246" w:rsidRPr="00D961F1" w:rsidRDefault="008B1246" w:rsidP="00D961F1">
            <w:pPr>
              <w:ind w:firstLineChars="54" w:firstLine="140"/>
              <w:jc w:val="center"/>
              <w:rPr>
                <w:rFonts w:hAnsi="PMingLiU" w:cs="Segoe UI" w:hint="eastAsia"/>
                <w:bCs/>
                <w:kern w:val="0"/>
                <w:sz w:val="24"/>
                <w:szCs w:val="24"/>
              </w:rPr>
            </w:pPr>
            <w:r w:rsidRPr="00D961F1">
              <w:rPr>
                <w:rFonts w:hAnsi="PMingLiU" w:cs="Segoe UI"/>
                <w:bCs/>
                <w:kern w:val="0"/>
                <w:sz w:val="24"/>
                <w:szCs w:val="24"/>
              </w:rPr>
              <w:t>電郵</w:t>
            </w:r>
            <w:r w:rsidRPr="00D961F1">
              <w:rPr>
                <w:rFonts w:hAnsi="PMingLiU" w:cs="Segoe UI" w:hint="eastAsia"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46" w:rsidRPr="00D961F1" w:rsidRDefault="008B1246" w:rsidP="00D961F1">
            <w:pPr>
              <w:jc w:val="center"/>
              <w:rPr>
                <w:rFonts w:hAnsi="PMingLiU" w:cs="Segoe UI" w:hint="eastAsia"/>
                <w:color w:val="0F1115"/>
                <w:kern w:val="0"/>
                <w:sz w:val="24"/>
                <w:szCs w:val="24"/>
                <w:lang w:eastAsia="zh-TW"/>
              </w:rPr>
            </w:pPr>
          </w:p>
        </w:tc>
      </w:tr>
      <w:tr w:rsidR="008B1246" w:rsidRPr="00D961F1" w:rsidTr="00D961F1">
        <w:trPr>
          <w:trHeight w:val="463"/>
        </w:trPr>
        <w:tc>
          <w:tcPr>
            <w:tcW w:w="1980" w:type="dxa"/>
            <w:vAlign w:val="center"/>
          </w:tcPr>
          <w:p w:rsidR="008B1246" w:rsidRPr="00D961F1" w:rsidRDefault="008B1246" w:rsidP="00D961F1">
            <w:pPr>
              <w:ind w:firstLineChars="54" w:firstLine="140"/>
              <w:jc w:val="center"/>
              <w:rPr>
                <w:rFonts w:hAnsi="PMingLiU" w:cs="Segoe UI" w:hint="eastAsia"/>
                <w:bCs/>
                <w:kern w:val="0"/>
                <w:sz w:val="24"/>
                <w:szCs w:val="24"/>
              </w:rPr>
            </w:pPr>
            <w:r w:rsidRPr="00D961F1">
              <w:rPr>
                <w:rFonts w:hAnsi="PMingLiU" w:cs="Segoe UI"/>
                <w:bCs/>
                <w:kern w:val="0"/>
                <w:sz w:val="24"/>
                <w:szCs w:val="24"/>
              </w:rPr>
              <w:t xml:space="preserve">日期 </w:t>
            </w:r>
            <w:r w:rsidRPr="00D961F1">
              <w:rPr>
                <w:rFonts w:hAnsi="PMingLiU" w:cs="Segoe UI" w:hint="eastAsia"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246" w:rsidRPr="00D961F1" w:rsidRDefault="008B1246" w:rsidP="00D961F1">
            <w:pPr>
              <w:jc w:val="center"/>
              <w:rPr>
                <w:rFonts w:hAnsi="PMingLiU" w:cs="Segoe UI" w:hint="eastAsia"/>
                <w:color w:val="0F1115"/>
                <w:kern w:val="0"/>
                <w:sz w:val="24"/>
                <w:szCs w:val="24"/>
                <w:lang w:eastAsia="zh-TW"/>
              </w:rPr>
            </w:pPr>
          </w:p>
        </w:tc>
      </w:tr>
    </w:tbl>
    <w:p w:rsidR="008B1246" w:rsidRPr="00D961F1" w:rsidRDefault="008B1246" w:rsidP="00847791">
      <w:pPr>
        <w:shd w:val="clear" w:color="auto" w:fill="FFFFFF"/>
        <w:spacing w:before="240" w:after="240" w:line="240" w:lineRule="auto"/>
        <w:rPr>
          <w:rFonts w:hAnsi="PMingLiU" w:cs="Segoe UI" w:hint="eastAsia"/>
          <w:color w:val="0F1115"/>
          <w:kern w:val="0"/>
          <w:sz w:val="24"/>
          <w:szCs w:val="24"/>
          <w:lang w:eastAsia="zh-TW"/>
        </w:rPr>
      </w:pPr>
    </w:p>
    <w:sectPr w:rsidR="008B1246" w:rsidRPr="00D961F1" w:rsidSect="00143B4A">
      <w:pgSz w:w="12240" w:h="15840"/>
      <w:pgMar w:top="851" w:right="616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791" w:rsidRDefault="00847791" w:rsidP="00847791">
      <w:pPr>
        <w:spacing w:after="0" w:line="240" w:lineRule="auto"/>
      </w:pPr>
      <w:r>
        <w:separator/>
      </w:r>
    </w:p>
  </w:endnote>
  <w:endnote w:type="continuationSeparator" w:id="0">
    <w:p w:rsidR="00847791" w:rsidRDefault="00847791" w:rsidP="0084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FZShuTi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791" w:rsidRDefault="00847791" w:rsidP="00847791">
      <w:pPr>
        <w:spacing w:after="0" w:line="240" w:lineRule="auto"/>
      </w:pPr>
      <w:r>
        <w:separator/>
      </w:r>
    </w:p>
  </w:footnote>
  <w:footnote w:type="continuationSeparator" w:id="0">
    <w:p w:rsidR="00847791" w:rsidRDefault="00847791" w:rsidP="00847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324DC"/>
    <w:multiLevelType w:val="hybridMultilevel"/>
    <w:tmpl w:val="F78E9238"/>
    <w:lvl w:ilvl="0" w:tplc="5216AF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5E0C68"/>
    <w:multiLevelType w:val="hybridMultilevel"/>
    <w:tmpl w:val="C1B260F2"/>
    <w:lvl w:ilvl="0" w:tplc="23028C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15AD222">
      <w:start w:val="1"/>
      <w:numFmt w:val="lowerRoman"/>
      <w:lvlText w:val="(%2)"/>
      <w:lvlJc w:val="left"/>
      <w:pPr>
        <w:ind w:left="840" w:hanging="420"/>
      </w:pPr>
      <w:rPr>
        <w:rFonts w:eastAsiaTheme="minorEastAsia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232E77"/>
    <w:multiLevelType w:val="hybridMultilevel"/>
    <w:tmpl w:val="6CE2AF5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D8663F8"/>
    <w:multiLevelType w:val="multilevel"/>
    <w:tmpl w:val="BAF0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97D"/>
    <w:multiLevelType w:val="hybridMultilevel"/>
    <w:tmpl w:val="74FEC0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3D55DC5"/>
    <w:multiLevelType w:val="hybridMultilevel"/>
    <w:tmpl w:val="7B32A234"/>
    <w:lvl w:ilvl="0" w:tplc="C95A2180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Segoe UI" w:hint="default"/>
        <w:i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7A75E5"/>
    <w:multiLevelType w:val="hybridMultilevel"/>
    <w:tmpl w:val="DED672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E2B5C78"/>
    <w:multiLevelType w:val="hybridMultilevel"/>
    <w:tmpl w:val="082CFD28"/>
    <w:lvl w:ilvl="0" w:tplc="E60A957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Segoe UI" w:hint="default"/>
        <w:i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F910B7"/>
    <w:multiLevelType w:val="hybridMultilevel"/>
    <w:tmpl w:val="EA8C81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F267E3"/>
    <w:multiLevelType w:val="hybridMultilevel"/>
    <w:tmpl w:val="210ADA84"/>
    <w:lvl w:ilvl="0" w:tplc="FB8CAD1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Segoe UI" w:hint="default"/>
        <w:i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5C70774"/>
    <w:multiLevelType w:val="multilevel"/>
    <w:tmpl w:val="2A20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7A58A3"/>
    <w:multiLevelType w:val="hybridMultilevel"/>
    <w:tmpl w:val="7F06AE0A"/>
    <w:lvl w:ilvl="0" w:tplc="0409000F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737808E0"/>
    <w:multiLevelType w:val="hybridMultilevel"/>
    <w:tmpl w:val="5644F19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7E8B6549"/>
    <w:multiLevelType w:val="hybridMultilevel"/>
    <w:tmpl w:val="F9E462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2"/>
  </w:num>
  <w:num w:numId="5">
    <w:abstractNumId w:val="2"/>
  </w:num>
  <w:num w:numId="6">
    <w:abstractNumId w:val="0"/>
  </w:num>
  <w:num w:numId="7">
    <w:abstractNumId w:val="11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9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B55"/>
    <w:rsid w:val="000E50C8"/>
    <w:rsid w:val="00143B4A"/>
    <w:rsid w:val="00303E70"/>
    <w:rsid w:val="00396E65"/>
    <w:rsid w:val="004C3F6C"/>
    <w:rsid w:val="005D420C"/>
    <w:rsid w:val="00743B55"/>
    <w:rsid w:val="00847791"/>
    <w:rsid w:val="008B1246"/>
    <w:rsid w:val="00B9267E"/>
    <w:rsid w:val="00D961F1"/>
    <w:rsid w:val="00E7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B9A9A4"/>
  <w15:chartTrackingRefBased/>
  <w15:docId w15:val="{F3942095-208E-448C-AF3B-2F0F7D33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MingLiU" w:eastAsia="PMingLiU" w:hAnsiTheme="minorHAnsi" w:cstheme="minorBidi"/>
        <w:spacing w:val="20"/>
        <w:kern w:val="2"/>
        <w:sz w:val="26"/>
        <w:szCs w:val="26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B55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847791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4779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47791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47791"/>
    <w:rPr>
      <w:sz w:val="18"/>
      <w:szCs w:val="18"/>
    </w:rPr>
  </w:style>
  <w:style w:type="table" w:styleId="TableGrid">
    <w:name w:val="Table Grid"/>
    <w:basedOn w:val="TableNormal"/>
    <w:uiPriority w:val="39"/>
    <w:rsid w:val="00396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3509C-E1F6-4E3B-82CD-27E452D30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Tam</dc:creator>
  <cp:keywords/>
  <dc:description/>
  <cp:lastModifiedBy>Wayne Tam</cp:lastModifiedBy>
  <cp:revision>5</cp:revision>
  <dcterms:created xsi:type="dcterms:W3CDTF">2025-10-08T01:46:00Z</dcterms:created>
  <dcterms:modified xsi:type="dcterms:W3CDTF">2025-11-05T07:42:00Z</dcterms:modified>
</cp:coreProperties>
</file>